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60C6C" w14:textId="77777777" w:rsidR="00C3772E" w:rsidRDefault="0007087B" w:rsidP="00C3772E">
      <w:pPr>
        <w:pStyle w:val="Heading1"/>
      </w:pPr>
      <w:r w:rsidRPr="0007087B">
        <w:t>Standard Operating Procedure</w:t>
      </w:r>
    </w:p>
    <w:p w14:paraId="19EAB706" w14:textId="71B16602" w:rsidR="0007087B" w:rsidRPr="0007087B" w:rsidRDefault="0007087B" w:rsidP="00C3772E">
      <w:pPr>
        <w:pStyle w:val="Heading1"/>
      </w:pPr>
      <w:r w:rsidRPr="0007087B">
        <w:t xml:space="preserve">Herbicide Treatment </w:t>
      </w:r>
      <w:r w:rsidR="00DB4214">
        <w:t>on</w:t>
      </w:r>
      <w:r w:rsidRPr="0007087B">
        <w:t xml:space="preserve"> Municipal </w:t>
      </w:r>
      <w:r w:rsidR="00DB4214">
        <w:t xml:space="preserve">Lands </w:t>
      </w:r>
      <w:r w:rsidRPr="0007087B">
        <w:t>and Residential Areas</w:t>
      </w:r>
      <w:r w:rsidR="00DB4214">
        <w:t xml:space="preserve"> within Municipal Boundaries</w:t>
      </w:r>
    </w:p>
    <w:p w14:paraId="534DEEC0" w14:textId="77777777" w:rsidR="00935532" w:rsidRDefault="00935532" w:rsidP="0007087B"/>
    <w:p w14:paraId="355216B7" w14:textId="39248ABF" w:rsidR="0007087B" w:rsidRPr="0007087B" w:rsidRDefault="0007087B" w:rsidP="0007087B">
      <w:r w:rsidRPr="0007087B">
        <w:rPr>
          <w:b/>
          <w:bCs/>
        </w:rPr>
        <w:t>Purpose:</w:t>
      </w:r>
      <w:r w:rsidRPr="0007087B">
        <w:br/>
        <w:t xml:space="preserve">This SOP outlines the process for conducting herbicide treatments within municipal boundaries and residential areas </w:t>
      </w:r>
      <w:r w:rsidR="00B17E3A">
        <w:t xml:space="preserve">within municipal boundaries </w:t>
      </w:r>
      <w:r w:rsidRPr="0007087B">
        <w:t xml:space="preserve">by </w:t>
      </w:r>
      <w:r w:rsidR="006C73D6">
        <w:t xml:space="preserve">the </w:t>
      </w:r>
      <w:r w:rsidRPr="0007087B">
        <w:t>NWIP) contractors, ensuring compliance with provincial regulations and NWIPC policies.</w:t>
      </w:r>
    </w:p>
    <w:p w14:paraId="293E49B7" w14:textId="19240A68" w:rsidR="0007087B" w:rsidRPr="0007087B" w:rsidRDefault="0007087B" w:rsidP="0007087B">
      <w:r w:rsidRPr="0007087B">
        <w:rPr>
          <w:b/>
          <w:bCs/>
        </w:rPr>
        <w:t>Scope:</w:t>
      </w:r>
      <w:r w:rsidRPr="0007087B">
        <w:br/>
        <w:t xml:space="preserve">Applicable to all NWIPC </w:t>
      </w:r>
      <w:r w:rsidR="00EE14F8">
        <w:t xml:space="preserve">staff and IPMA </w:t>
      </w:r>
      <w:r w:rsidRPr="0007087B">
        <w:t xml:space="preserve">contractors performing herbicide treatments </w:t>
      </w:r>
      <w:r w:rsidR="00EA7030">
        <w:t>within municipal boundaries</w:t>
      </w:r>
      <w:r w:rsidR="00C4148D">
        <w:t>.</w:t>
      </w:r>
    </w:p>
    <w:p w14:paraId="559EC626" w14:textId="77777777" w:rsidR="0007087B" w:rsidRPr="0007087B" w:rsidRDefault="0007087B" w:rsidP="0007087B">
      <w:r w:rsidRPr="0007087B">
        <w:rPr>
          <w:b/>
          <w:bCs/>
        </w:rPr>
        <w:t>Responsibilities:</w:t>
      </w:r>
    </w:p>
    <w:p w14:paraId="47248362" w14:textId="6599AE52" w:rsidR="0007087B" w:rsidRPr="0007087B" w:rsidRDefault="0007087B" w:rsidP="0007087B">
      <w:pPr>
        <w:numPr>
          <w:ilvl w:val="0"/>
          <w:numId w:val="1"/>
        </w:numPr>
      </w:pPr>
      <w:r w:rsidRPr="0007087B">
        <w:t>NWIPC</w:t>
      </w:r>
      <w:r w:rsidR="0038024D">
        <w:t xml:space="preserve"> staff and IPMA</w:t>
      </w:r>
      <w:r w:rsidRPr="0007087B">
        <w:t xml:space="preserve"> </w:t>
      </w:r>
      <w:r w:rsidR="0038024D" w:rsidRPr="0007087B">
        <w:t>C</w:t>
      </w:r>
      <w:r w:rsidR="0038024D">
        <w:t>o</w:t>
      </w:r>
      <w:r w:rsidR="0038024D" w:rsidRPr="0007087B">
        <w:t>ntractors</w:t>
      </w:r>
      <w:r w:rsidRPr="0007087B">
        <w:t xml:space="preserve"> and Crews: Execute herbicide treatments following this SOP.</w:t>
      </w:r>
    </w:p>
    <w:p w14:paraId="5ED12FCD" w14:textId="0B93FCF9" w:rsidR="0007087B" w:rsidRPr="0007087B" w:rsidRDefault="00D07AAD" w:rsidP="0007087B">
      <w:pPr>
        <w:numPr>
          <w:ilvl w:val="0"/>
          <w:numId w:val="1"/>
        </w:numPr>
      </w:pPr>
      <w:r>
        <w:t>Field Operations Coordinator</w:t>
      </w:r>
      <w:r w:rsidR="0007087B" w:rsidRPr="0007087B">
        <w:t>: Oversees contractor compliance, handles public inquiries, and manages incidents.</w:t>
      </w:r>
    </w:p>
    <w:p w14:paraId="57771834" w14:textId="6CD4087A" w:rsidR="00D07AAD" w:rsidRDefault="0007087B" w:rsidP="0007087B">
      <w:pPr>
        <w:numPr>
          <w:ilvl w:val="0"/>
          <w:numId w:val="1"/>
        </w:numPr>
      </w:pPr>
      <w:r w:rsidRPr="0007087B">
        <w:t xml:space="preserve">NWIPC </w:t>
      </w:r>
      <w:r w:rsidR="00D07AAD">
        <w:t>Program Man</w:t>
      </w:r>
      <w:r w:rsidR="0077656B">
        <w:t>a</w:t>
      </w:r>
      <w:r w:rsidR="00D07AAD">
        <w:t>ger</w:t>
      </w:r>
      <w:r w:rsidRPr="0007087B">
        <w:t>: Review and investigate incidents</w:t>
      </w:r>
      <w:r w:rsidR="00665DCE">
        <w:t>. H</w:t>
      </w:r>
      <w:r w:rsidR="00E83B07">
        <w:t>andles public inquiries in the absence of the Field Operations Coordinator</w:t>
      </w:r>
      <w:r w:rsidR="00665DCE">
        <w:t>.</w:t>
      </w:r>
    </w:p>
    <w:p w14:paraId="1A23A637" w14:textId="0B45A4E0" w:rsidR="0007087B" w:rsidRPr="0007087B" w:rsidRDefault="00D07AAD" w:rsidP="0007087B">
      <w:pPr>
        <w:numPr>
          <w:ilvl w:val="0"/>
          <w:numId w:val="1"/>
        </w:numPr>
      </w:pPr>
      <w:r>
        <w:t>NWIPC Board of Directors:</w:t>
      </w:r>
      <w:r w:rsidR="0007087B" w:rsidRPr="0007087B">
        <w:t xml:space="preserve"> </w:t>
      </w:r>
      <w:r>
        <w:t>Review Program Manger and Field Operations Coordinator reports and d</w:t>
      </w:r>
      <w:r w:rsidR="0007087B" w:rsidRPr="0007087B">
        <w:t>etermine consequences.</w:t>
      </w:r>
    </w:p>
    <w:p w14:paraId="64AC3E2E" w14:textId="77777777" w:rsidR="0007087B" w:rsidRPr="0007087B" w:rsidRDefault="0007087B" w:rsidP="0007087B">
      <w:r w:rsidRPr="0007087B">
        <w:rPr>
          <w:b/>
          <w:bCs/>
        </w:rPr>
        <w:t>Procedure:</w:t>
      </w:r>
    </w:p>
    <w:p w14:paraId="3EDA5F60" w14:textId="77777777" w:rsidR="0007087B" w:rsidRPr="0007087B" w:rsidRDefault="0007087B" w:rsidP="0007087B">
      <w:pPr>
        <w:numPr>
          <w:ilvl w:val="0"/>
          <w:numId w:val="2"/>
        </w:numPr>
      </w:pPr>
      <w:r w:rsidRPr="0007087B">
        <w:rPr>
          <w:b/>
          <w:bCs/>
        </w:rPr>
        <w:t>Pre-Treatment Notification:</w:t>
      </w:r>
    </w:p>
    <w:p w14:paraId="5A89B898" w14:textId="77777777" w:rsidR="0007087B" w:rsidRPr="0007087B" w:rsidRDefault="0007087B" w:rsidP="0007087B">
      <w:pPr>
        <w:numPr>
          <w:ilvl w:val="1"/>
          <w:numId w:val="2"/>
        </w:numPr>
      </w:pPr>
      <w:r w:rsidRPr="0007087B">
        <w:t>Identify areas adjacent to private lands within the contract area for herbicide application.</w:t>
      </w:r>
    </w:p>
    <w:p w14:paraId="707B8D70" w14:textId="5C162D07" w:rsidR="0007087B" w:rsidRPr="0007087B" w:rsidRDefault="0007087B" w:rsidP="0007087B">
      <w:pPr>
        <w:numPr>
          <w:ilvl w:val="1"/>
          <w:numId w:val="2"/>
        </w:numPr>
      </w:pPr>
      <w:r w:rsidRPr="0007087B">
        <w:t xml:space="preserve">Provide door-to-door written and/or verbal notification to </w:t>
      </w:r>
      <w:r w:rsidR="00D07AAD" w:rsidRPr="0007087B">
        <w:t>residents</w:t>
      </w:r>
      <w:r w:rsidRPr="0007087B">
        <w:t xml:space="preserve">, discussing treatment plans and noting any water wells </w:t>
      </w:r>
      <w:r w:rsidR="00665DCE">
        <w:t xml:space="preserve">(registered and unregistered) </w:t>
      </w:r>
      <w:r w:rsidRPr="0007087B">
        <w:t>and creek locations.</w:t>
      </w:r>
    </w:p>
    <w:p w14:paraId="4EEDE2F2" w14:textId="77777777" w:rsidR="0007087B" w:rsidRPr="0007087B" w:rsidRDefault="0007087B" w:rsidP="0007087B">
      <w:pPr>
        <w:numPr>
          <w:ilvl w:val="0"/>
          <w:numId w:val="2"/>
        </w:numPr>
      </w:pPr>
      <w:r w:rsidRPr="0007087B">
        <w:rPr>
          <w:b/>
          <w:bCs/>
        </w:rPr>
        <w:t>Site Assessment:</w:t>
      </w:r>
    </w:p>
    <w:p w14:paraId="17282F10" w14:textId="77777777" w:rsidR="0007087B" w:rsidRPr="0007087B" w:rsidRDefault="0007087B" w:rsidP="0007087B">
      <w:pPr>
        <w:numPr>
          <w:ilvl w:val="1"/>
          <w:numId w:val="2"/>
        </w:numPr>
      </w:pPr>
      <w:r w:rsidRPr="0007087B">
        <w:t>Conduct a site assessment following the current strategic plan, including establishing injury levels and treatment thresholds.</w:t>
      </w:r>
    </w:p>
    <w:p w14:paraId="7BA247C9" w14:textId="77777777" w:rsidR="0007087B" w:rsidRPr="0007087B" w:rsidRDefault="0007087B" w:rsidP="0007087B">
      <w:pPr>
        <w:numPr>
          <w:ilvl w:val="0"/>
          <w:numId w:val="2"/>
        </w:numPr>
      </w:pPr>
      <w:r w:rsidRPr="0007087B">
        <w:rPr>
          <w:b/>
          <w:bCs/>
        </w:rPr>
        <w:t>Public Awareness and Prevention:</w:t>
      </w:r>
    </w:p>
    <w:p w14:paraId="1BA8D518" w14:textId="5CA6EC82" w:rsidR="0007087B" w:rsidRDefault="0007087B" w:rsidP="0007087B">
      <w:pPr>
        <w:numPr>
          <w:ilvl w:val="1"/>
          <w:numId w:val="2"/>
        </w:numPr>
      </w:pPr>
      <w:r w:rsidRPr="0007087B">
        <w:t xml:space="preserve">Ensure </w:t>
      </w:r>
      <w:r w:rsidR="00D07AAD">
        <w:t xml:space="preserve">at least one of </w:t>
      </w:r>
      <w:r w:rsidR="00665DCE">
        <w:t>the application</w:t>
      </w:r>
      <w:r w:rsidR="00D07AAD">
        <w:t xml:space="preserve"> crew is a</w:t>
      </w:r>
      <w:r w:rsidRPr="0007087B">
        <w:t xml:space="preserve"> certified pesticide applicator</w:t>
      </w:r>
      <w:r w:rsidR="00D07AAD">
        <w:t xml:space="preserve"> </w:t>
      </w:r>
      <w:r w:rsidRPr="0007087B">
        <w:t>in the Industrial Vegetation category.</w:t>
      </w:r>
    </w:p>
    <w:p w14:paraId="7E8B89CB" w14:textId="0ACC1890" w:rsidR="00D07AAD" w:rsidRPr="0007087B" w:rsidRDefault="00D07AAD" w:rsidP="0007087B">
      <w:pPr>
        <w:numPr>
          <w:ilvl w:val="1"/>
          <w:numId w:val="2"/>
        </w:numPr>
      </w:pPr>
      <w:r>
        <w:lastRenderedPageBreak/>
        <w:t>Ensure all other crew have at minimum, the Pesticide Applicator Assistant ticket</w:t>
      </w:r>
      <w:r w:rsidR="00665DCE">
        <w:t>.</w:t>
      </w:r>
    </w:p>
    <w:p w14:paraId="3703C2ED" w14:textId="77777777" w:rsidR="0007087B" w:rsidRDefault="0007087B" w:rsidP="0007087B">
      <w:pPr>
        <w:numPr>
          <w:ilvl w:val="1"/>
          <w:numId w:val="2"/>
        </w:numPr>
      </w:pPr>
      <w:r w:rsidRPr="0007087B">
        <w:t>Adhere to an integrated pest management approach encompassing public awareness, reporting, inventory planning, prevention, and various treatment methods.</w:t>
      </w:r>
    </w:p>
    <w:p w14:paraId="7E101452" w14:textId="4E8FB139" w:rsidR="00F26FBC" w:rsidRPr="0007087B" w:rsidRDefault="00F26FBC" w:rsidP="0007087B">
      <w:pPr>
        <w:numPr>
          <w:ilvl w:val="1"/>
          <w:numId w:val="2"/>
        </w:numPr>
      </w:pPr>
      <w:r>
        <w:t xml:space="preserve">Post Herbicide </w:t>
      </w:r>
      <w:r w:rsidR="008C3A06">
        <w:t>Treatment</w:t>
      </w:r>
      <w:r>
        <w:t xml:space="preserve"> </w:t>
      </w:r>
      <w:r w:rsidR="008C3A06">
        <w:t>signs</w:t>
      </w:r>
      <w:r>
        <w:t xml:space="preserve"> at all public access points </w:t>
      </w:r>
      <w:r w:rsidR="00ED0CB0">
        <w:t>leading</w:t>
      </w:r>
      <w:r>
        <w:t xml:space="preserve"> to </w:t>
      </w:r>
      <w:r w:rsidR="008C3A06">
        <w:t>treatment</w:t>
      </w:r>
      <w:r>
        <w:t xml:space="preserve"> area</w:t>
      </w:r>
      <w:r w:rsidR="00ED0CB0">
        <w:t xml:space="preserve"> (e.g., beginning and end of an all</w:t>
      </w:r>
      <w:r w:rsidR="005478F8">
        <w:t>eyway, entrance to public park)</w:t>
      </w:r>
      <w:r w:rsidR="00665DCE">
        <w:t>.</w:t>
      </w:r>
    </w:p>
    <w:p w14:paraId="2659C355" w14:textId="0082E082" w:rsidR="0007087B" w:rsidRPr="0007087B" w:rsidRDefault="0007087B" w:rsidP="0007087B">
      <w:pPr>
        <w:numPr>
          <w:ilvl w:val="0"/>
          <w:numId w:val="2"/>
        </w:numPr>
      </w:pPr>
      <w:r w:rsidRPr="0007087B">
        <w:rPr>
          <w:b/>
          <w:bCs/>
        </w:rPr>
        <w:t>Execution of Herbicide Treatment:</w:t>
      </w:r>
    </w:p>
    <w:p w14:paraId="5CA7676C" w14:textId="77777777" w:rsidR="0007087B" w:rsidRPr="0007087B" w:rsidRDefault="0007087B" w:rsidP="0007087B">
      <w:pPr>
        <w:numPr>
          <w:ilvl w:val="1"/>
          <w:numId w:val="2"/>
        </w:numPr>
      </w:pPr>
      <w:r w:rsidRPr="0007087B">
        <w:t>Consider timing and extent of public space use with unrestricted access before treatment.</w:t>
      </w:r>
    </w:p>
    <w:p w14:paraId="1D378862" w14:textId="77777777" w:rsidR="0007087B" w:rsidRPr="0007087B" w:rsidRDefault="0007087B" w:rsidP="0007087B">
      <w:pPr>
        <w:numPr>
          <w:ilvl w:val="1"/>
          <w:numId w:val="2"/>
        </w:numPr>
      </w:pPr>
      <w:r w:rsidRPr="0007087B">
        <w:t>Follow herbicide product label instructions meticulously, as it is a legal document.</w:t>
      </w:r>
    </w:p>
    <w:p w14:paraId="7677CB86" w14:textId="77777777" w:rsidR="0007087B" w:rsidRPr="0007087B" w:rsidRDefault="0007087B" w:rsidP="0007087B">
      <w:pPr>
        <w:numPr>
          <w:ilvl w:val="0"/>
          <w:numId w:val="2"/>
        </w:numPr>
      </w:pPr>
      <w:r w:rsidRPr="0007087B">
        <w:rPr>
          <w:b/>
          <w:bCs/>
        </w:rPr>
        <w:t>Handling Public Inquiries and Opposition:</w:t>
      </w:r>
    </w:p>
    <w:p w14:paraId="6CC7CF29" w14:textId="77777777" w:rsidR="0007087B" w:rsidRPr="0007087B" w:rsidRDefault="0007087B" w:rsidP="0007087B">
      <w:pPr>
        <w:numPr>
          <w:ilvl w:val="1"/>
          <w:numId w:val="2"/>
        </w:numPr>
      </w:pPr>
      <w:r w:rsidRPr="0007087B">
        <w:t>Respond courteously to public inquiries about the invasive plant management program.</w:t>
      </w:r>
    </w:p>
    <w:p w14:paraId="48633EEC" w14:textId="243ED872" w:rsidR="0007087B" w:rsidRPr="0007087B" w:rsidRDefault="0007087B" w:rsidP="0007087B">
      <w:pPr>
        <w:numPr>
          <w:ilvl w:val="1"/>
          <w:numId w:val="2"/>
        </w:numPr>
      </w:pPr>
      <w:r w:rsidRPr="0007087B">
        <w:t xml:space="preserve">Cease spraying if opposition to herbicide application </w:t>
      </w:r>
      <w:r w:rsidR="004F09F7" w:rsidRPr="0007087B">
        <w:t>arises and</w:t>
      </w:r>
      <w:r w:rsidRPr="0007087B">
        <w:t xml:space="preserve"> refer the individual to the</w:t>
      </w:r>
      <w:r w:rsidR="005478F8">
        <w:t xml:space="preserve"> Field Operation </w:t>
      </w:r>
      <w:r w:rsidR="00423D36">
        <w:t>Coordinator</w:t>
      </w:r>
      <w:r w:rsidR="005478F8">
        <w:t xml:space="preserve"> or</w:t>
      </w:r>
      <w:r w:rsidRPr="0007087B">
        <w:t xml:space="preserve"> Program Manager. Obtain contact information for follow-up if possible.</w:t>
      </w:r>
    </w:p>
    <w:p w14:paraId="2271B449" w14:textId="5DCBB41B" w:rsidR="0007087B" w:rsidRPr="0007087B" w:rsidRDefault="0007087B" w:rsidP="0007087B">
      <w:pPr>
        <w:numPr>
          <w:ilvl w:val="1"/>
          <w:numId w:val="2"/>
        </w:numPr>
      </w:pPr>
      <w:r w:rsidRPr="0007087B">
        <w:t xml:space="preserve">Do not resume spraying until receiving approval from the </w:t>
      </w:r>
      <w:r w:rsidR="00423D36">
        <w:t xml:space="preserve">Field Operations Coordinator or </w:t>
      </w:r>
      <w:r w:rsidRPr="0007087B">
        <w:t>Program Manager.</w:t>
      </w:r>
    </w:p>
    <w:p w14:paraId="7F1E121B" w14:textId="77777777" w:rsidR="0007087B" w:rsidRPr="0007087B" w:rsidRDefault="0007087B" w:rsidP="0007087B">
      <w:pPr>
        <w:numPr>
          <w:ilvl w:val="0"/>
          <w:numId w:val="2"/>
        </w:numPr>
      </w:pPr>
      <w:r w:rsidRPr="0007087B">
        <w:rPr>
          <w:b/>
          <w:bCs/>
        </w:rPr>
        <w:t>Incident Management:</w:t>
      </w:r>
    </w:p>
    <w:p w14:paraId="3FA9A1DA" w14:textId="77777777" w:rsidR="0007087B" w:rsidRPr="0007087B" w:rsidRDefault="0007087B" w:rsidP="0007087B">
      <w:pPr>
        <w:numPr>
          <w:ilvl w:val="1"/>
          <w:numId w:val="2"/>
        </w:numPr>
      </w:pPr>
      <w:r w:rsidRPr="0007087B">
        <w:t>In the event of an incident, contact the Program Manager and NWIPC Directors immediately for investigation and mitigation.</w:t>
      </w:r>
    </w:p>
    <w:p w14:paraId="69B2EE67" w14:textId="77777777" w:rsidR="0007087B" w:rsidRPr="0007087B" w:rsidRDefault="0007087B" w:rsidP="0007087B">
      <w:r w:rsidRPr="0007087B">
        <w:rPr>
          <w:b/>
          <w:bCs/>
        </w:rPr>
        <w:t>Consequences of Non-Compliance:</w:t>
      </w:r>
    </w:p>
    <w:p w14:paraId="1070C6D4" w14:textId="77777777" w:rsidR="0007087B" w:rsidRPr="0007087B" w:rsidRDefault="0007087B" w:rsidP="0007087B">
      <w:pPr>
        <w:numPr>
          <w:ilvl w:val="0"/>
          <w:numId w:val="3"/>
        </w:numPr>
      </w:pPr>
      <w:r w:rsidRPr="0007087B">
        <w:t>Consequences for contractors in contravention of their contract may include loss of contract holdback and/or contract termination.</w:t>
      </w:r>
    </w:p>
    <w:p w14:paraId="058C3DE3" w14:textId="77777777" w:rsidR="0007087B" w:rsidRPr="0007087B" w:rsidRDefault="0007087B" w:rsidP="0007087B">
      <w:r w:rsidRPr="0007087B">
        <w:t>This SOP must be reviewed and updated regularly to reflect any changes in regulations, policies, or procedures. All personnel involved in herbicide treatment activities are required to be familiar with this SOP and adhere to its guidelines.</w:t>
      </w:r>
    </w:p>
    <w:p w14:paraId="10AF03C3" w14:textId="77777777" w:rsidR="00C85FD4" w:rsidRDefault="00C85FD4"/>
    <w:sectPr w:rsidR="00C85FD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2A92C" w14:textId="77777777" w:rsidR="008A140C" w:rsidRDefault="008A140C" w:rsidP="004F09F7">
      <w:pPr>
        <w:spacing w:after="0" w:line="240" w:lineRule="auto"/>
      </w:pPr>
      <w:r>
        <w:separator/>
      </w:r>
    </w:p>
  </w:endnote>
  <w:endnote w:type="continuationSeparator" w:id="0">
    <w:p w14:paraId="26E28FA3" w14:textId="77777777" w:rsidR="008A140C" w:rsidRDefault="008A140C" w:rsidP="004F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8876A" w14:textId="77777777" w:rsidR="008A140C" w:rsidRDefault="008A140C" w:rsidP="004F09F7">
      <w:pPr>
        <w:spacing w:after="0" w:line="240" w:lineRule="auto"/>
      </w:pPr>
      <w:r>
        <w:separator/>
      </w:r>
    </w:p>
  </w:footnote>
  <w:footnote w:type="continuationSeparator" w:id="0">
    <w:p w14:paraId="272E0846" w14:textId="77777777" w:rsidR="008A140C" w:rsidRDefault="008A140C" w:rsidP="004F0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C1D0C"/>
    <w:multiLevelType w:val="multilevel"/>
    <w:tmpl w:val="F5A0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032A12"/>
    <w:multiLevelType w:val="multilevel"/>
    <w:tmpl w:val="5C32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4F071A"/>
    <w:multiLevelType w:val="multilevel"/>
    <w:tmpl w:val="335A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FF1074"/>
    <w:multiLevelType w:val="multilevel"/>
    <w:tmpl w:val="E1FE76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E230ED"/>
    <w:multiLevelType w:val="multilevel"/>
    <w:tmpl w:val="4DFE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2017779">
    <w:abstractNumId w:val="1"/>
  </w:num>
  <w:num w:numId="2" w16cid:durableId="1751194683">
    <w:abstractNumId w:val="3"/>
  </w:num>
  <w:num w:numId="3" w16cid:durableId="825167904">
    <w:abstractNumId w:val="0"/>
  </w:num>
  <w:num w:numId="4" w16cid:durableId="1057901012">
    <w:abstractNumId w:val="4"/>
  </w:num>
  <w:num w:numId="5" w16cid:durableId="238171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7B"/>
    <w:rsid w:val="0007087B"/>
    <w:rsid w:val="00115339"/>
    <w:rsid w:val="001173FD"/>
    <w:rsid w:val="00357EDF"/>
    <w:rsid w:val="0038024D"/>
    <w:rsid w:val="00423D36"/>
    <w:rsid w:val="004F09F7"/>
    <w:rsid w:val="005478F8"/>
    <w:rsid w:val="00665DCE"/>
    <w:rsid w:val="006C73D6"/>
    <w:rsid w:val="0077656B"/>
    <w:rsid w:val="007C543A"/>
    <w:rsid w:val="00856A43"/>
    <w:rsid w:val="00894C1F"/>
    <w:rsid w:val="008A140C"/>
    <w:rsid w:val="008B688E"/>
    <w:rsid w:val="008C3A06"/>
    <w:rsid w:val="008F4037"/>
    <w:rsid w:val="00935532"/>
    <w:rsid w:val="00944FBF"/>
    <w:rsid w:val="009F62BA"/>
    <w:rsid w:val="00A24933"/>
    <w:rsid w:val="00B17E3A"/>
    <w:rsid w:val="00B710AB"/>
    <w:rsid w:val="00BE3E20"/>
    <w:rsid w:val="00C3772E"/>
    <w:rsid w:val="00C4148D"/>
    <w:rsid w:val="00C85FD4"/>
    <w:rsid w:val="00D07AAD"/>
    <w:rsid w:val="00DB4214"/>
    <w:rsid w:val="00E57FCB"/>
    <w:rsid w:val="00E83B07"/>
    <w:rsid w:val="00EA7030"/>
    <w:rsid w:val="00ED0CB0"/>
    <w:rsid w:val="00EE14F8"/>
    <w:rsid w:val="00F26FBC"/>
    <w:rsid w:val="00F519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32605"/>
  <w15:chartTrackingRefBased/>
  <w15:docId w15:val="{7466D68B-AC05-4705-A704-70AF84E3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7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72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F0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9F7"/>
  </w:style>
  <w:style w:type="paragraph" w:styleId="Footer">
    <w:name w:val="footer"/>
    <w:basedOn w:val="Normal"/>
    <w:link w:val="FooterChar"/>
    <w:uiPriority w:val="99"/>
    <w:unhideWhenUsed/>
    <w:rsid w:val="004F0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57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 Adams</dc:creator>
  <cp:keywords/>
  <dc:description/>
  <cp:lastModifiedBy>Penni Adams</cp:lastModifiedBy>
  <cp:revision>27</cp:revision>
  <dcterms:created xsi:type="dcterms:W3CDTF">2024-03-26T18:08:00Z</dcterms:created>
  <dcterms:modified xsi:type="dcterms:W3CDTF">2024-09-29T21:38:00Z</dcterms:modified>
</cp:coreProperties>
</file>